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A75F1" w14:textId="6F4183BB" w:rsidR="00293C5D" w:rsidRDefault="00293C5D" w:rsidP="00293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  <w:r w:rsidRPr="00C612B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Контрольна робота з фізики 7 клас. </w:t>
      </w:r>
      <w:r w:rsidRPr="00C612BF"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  <w:t>I</w:t>
      </w:r>
      <w:r w:rsidRPr="00C612BF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C612BF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 xml:space="preserve">– семестр </w:t>
      </w:r>
    </w:p>
    <w:p w14:paraId="01F995EF" w14:textId="77777777" w:rsidR="00293C5D" w:rsidRDefault="00293C5D" w:rsidP="00293C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8921"/>
      </w:tblGrid>
      <w:tr w:rsidR="00293C5D" w14:paraId="74245C1F" w14:textId="77777777" w:rsidTr="00293C5D">
        <w:tc>
          <w:tcPr>
            <w:tcW w:w="704" w:type="dxa"/>
          </w:tcPr>
          <w:p w14:paraId="21F244AD" w14:textId="77BF0E76" w:rsidR="00293C5D" w:rsidRPr="00293C5D" w:rsidRDefault="00293C5D">
            <w:pPr>
              <w:rPr>
                <w:b/>
                <w:bCs/>
                <w:lang w:val="uk-UA"/>
              </w:rPr>
            </w:pPr>
            <w:r w:rsidRPr="00293C5D">
              <w:rPr>
                <w:b/>
                <w:bCs/>
                <w:lang w:val="uk-UA"/>
              </w:rPr>
              <w:t>ГР 1</w:t>
            </w:r>
          </w:p>
        </w:tc>
        <w:tc>
          <w:tcPr>
            <w:tcW w:w="8921" w:type="dxa"/>
          </w:tcPr>
          <w:p w14:paraId="664159F1" w14:textId="7A8097C9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Проводить дослідження  природи</w:t>
            </w:r>
          </w:p>
        </w:tc>
      </w:tr>
      <w:tr w:rsidR="00293C5D" w:rsidRPr="00293C5D" w14:paraId="5196A422" w14:textId="77777777" w:rsidTr="00293C5D">
        <w:tc>
          <w:tcPr>
            <w:tcW w:w="704" w:type="dxa"/>
          </w:tcPr>
          <w:p w14:paraId="31EF0ED8" w14:textId="74610BDD" w:rsidR="00293C5D" w:rsidRPr="00293C5D" w:rsidRDefault="00293C5D">
            <w:pPr>
              <w:rPr>
                <w:b/>
                <w:bCs/>
                <w:lang w:val="uk-UA"/>
              </w:rPr>
            </w:pPr>
            <w:r w:rsidRPr="00293C5D">
              <w:rPr>
                <w:b/>
                <w:bCs/>
                <w:lang w:val="uk-UA"/>
              </w:rPr>
              <w:t>ГР 2</w:t>
            </w:r>
          </w:p>
        </w:tc>
        <w:tc>
          <w:tcPr>
            <w:tcW w:w="8921" w:type="dxa"/>
          </w:tcPr>
          <w:p w14:paraId="3B19386E" w14:textId="56EB7F2F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Здійснює пошук та опрацьовує інформацію</w:t>
            </w:r>
          </w:p>
        </w:tc>
      </w:tr>
      <w:tr w:rsidR="00293C5D" w14:paraId="58695E72" w14:textId="77777777" w:rsidTr="00293C5D">
        <w:tc>
          <w:tcPr>
            <w:tcW w:w="704" w:type="dxa"/>
          </w:tcPr>
          <w:p w14:paraId="1B2393D5" w14:textId="6F71EC3F" w:rsidR="00293C5D" w:rsidRPr="00293C5D" w:rsidRDefault="00293C5D">
            <w:pPr>
              <w:rPr>
                <w:b/>
                <w:bCs/>
                <w:lang w:val="uk-UA"/>
              </w:rPr>
            </w:pPr>
            <w:r w:rsidRPr="00293C5D">
              <w:rPr>
                <w:b/>
                <w:bCs/>
                <w:lang w:val="uk-UA"/>
              </w:rPr>
              <w:t>ГР 3</w:t>
            </w:r>
          </w:p>
        </w:tc>
        <w:tc>
          <w:tcPr>
            <w:tcW w:w="8921" w:type="dxa"/>
          </w:tcPr>
          <w:p w14:paraId="3EEAFFF0" w14:textId="08BEB262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Усвідомлює закономірності природи</w:t>
            </w:r>
          </w:p>
        </w:tc>
      </w:tr>
    </w:tbl>
    <w:p w14:paraId="3BA19AF4" w14:textId="16CE1BFE" w:rsidR="00282560" w:rsidRDefault="0028256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38"/>
        <w:gridCol w:w="932"/>
        <w:gridCol w:w="932"/>
        <w:gridCol w:w="927"/>
      </w:tblGrid>
      <w:tr w:rsidR="004C4952" w14:paraId="0E43DEAE" w14:textId="77777777" w:rsidTr="00293C5D">
        <w:tc>
          <w:tcPr>
            <w:tcW w:w="6658" w:type="dxa"/>
          </w:tcPr>
          <w:p w14:paraId="1D1F1608" w14:textId="1B1CAAB5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Виконайте завдання</w:t>
            </w:r>
          </w:p>
        </w:tc>
        <w:tc>
          <w:tcPr>
            <w:tcW w:w="992" w:type="dxa"/>
          </w:tcPr>
          <w:p w14:paraId="4C9CE355" w14:textId="18D1F1B3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ГР 1</w:t>
            </w:r>
          </w:p>
        </w:tc>
        <w:tc>
          <w:tcPr>
            <w:tcW w:w="992" w:type="dxa"/>
          </w:tcPr>
          <w:p w14:paraId="39CA1716" w14:textId="28B4466A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ГР 2</w:t>
            </w:r>
          </w:p>
        </w:tc>
        <w:tc>
          <w:tcPr>
            <w:tcW w:w="987" w:type="dxa"/>
          </w:tcPr>
          <w:p w14:paraId="18E46D5A" w14:textId="2248174E" w:rsidR="00293C5D" w:rsidRPr="00293C5D" w:rsidRDefault="00293C5D">
            <w:pPr>
              <w:rPr>
                <w:lang w:val="uk-UA"/>
              </w:rPr>
            </w:pPr>
            <w:r>
              <w:rPr>
                <w:lang w:val="uk-UA"/>
              </w:rPr>
              <w:t>ГР 3</w:t>
            </w:r>
          </w:p>
        </w:tc>
      </w:tr>
      <w:tr w:rsidR="004C4952" w14:paraId="6C6684E3" w14:textId="77777777" w:rsidTr="00293C5D">
        <w:tc>
          <w:tcPr>
            <w:tcW w:w="6658" w:type="dxa"/>
          </w:tcPr>
          <w:p w14:paraId="4687C228" w14:textId="70040CE3" w:rsidR="00293C5D" w:rsidRPr="00293C5D" w:rsidRDefault="004C4952" w:rsidP="00293C5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1</w:t>
            </w:r>
            <w:r w:rsidR="00293C5D">
              <w:rPr>
                <w:lang w:val="uk-UA"/>
              </w:rPr>
              <w:t>.</w:t>
            </w:r>
            <w:r w:rsidR="00293C5D" w:rsidRPr="00293C5D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 xml:space="preserve"> До якого виду руху можна віднести рух математичного маятника?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96"/>
              <w:gridCol w:w="2040"/>
              <w:gridCol w:w="2300"/>
              <w:gridCol w:w="286"/>
            </w:tblGrid>
            <w:tr w:rsidR="00796997" w:rsidRPr="00293C5D" w14:paraId="3AD68415" w14:textId="77777777" w:rsidTr="00071D2F">
              <w:tc>
                <w:tcPr>
                  <w:tcW w:w="2478" w:type="dxa"/>
                  <w:hideMark/>
                </w:tcPr>
                <w:p w14:paraId="54901BA8" w14:textId="77777777" w:rsidR="00293C5D" w:rsidRDefault="003D601C" w:rsidP="00293C5D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а)</w:t>
                  </w:r>
                  <w:r w:rsidR="00293C5D" w:rsidRPr="00293C5D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рівномірний;</w:t>
                  </w:r>
                </w:p>
                <w:p w14:paraId="0A66E427" w14:textId="70B1F6D1" w:rsidR="004C4952" w:rsidRDefault="004C4952" w:rsidP="004C4952">
                  <w:pPr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293C5D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г)коливальний</w:t>
                  </w:r>
                </w:p>
                <w:p w14:paraId="6130470E" w14:textId="3781D220" w:rsidR="004C4952" w:rsidRPr="00293C5D" w:rsidRDefault="004C4952" w:rsidP="004C4952">
                  <w:pP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78" w:type="dxa"/>
                  <w:hideMark/>
                </w:tcPr>
                <w:p w14:paraId="5888F66C" w14:textId="18F63A8C" w:rsidR="00293C5D" w:rsidRDefault="00796997" w:rsidP="00796997">
                  <w:pPr>
                    <w:autoSpaceDE w:val="0"/>
                    <w:autoSpaceDN w:val="0"/>
                    <w:adjustRightInd w:val="0"/>
                    <w:spacing w:line="254" w:lineRule="auto"/>
                    <w:jc w:val="both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б)</w:t>
                  </w:r>
                  <w:r w:rsidR="00293C5D" w:rsidRPr="00293C5D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обертальний</w:t>
                  </w:r>
                  <w:r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;</w:t>
                  </w:r>
                </w:p>
                <w:p w14:paraId="1422CBB7" w14:textId="25F09F62" w:rsidR="00796997" w:rsidRPr="00293C5D" w:rsidRDefault="00796997" w:rsidP="00293C5D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2478" w:type="dxa"/>
                  <w:hideMark/>
                </w:tcPr>
                <w:p w14:paraId="15EDE6FA" w14:textId="1FD54344" w:rsidR="00293C5D" w:rsidRPr="00293C5D" w:rsidRDefault="00293C5D" w:rsidP="00293C5D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293C5D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в)прямолінійний;</w:t>
                  </w:r>
                </w:p>
              </w:tc>
              <w:tc>
                <w:tcPr>
                  <w:tcW w:w="2478" w:type="dxa"/>
                  <w:hideMark/>
                </w:tcPr>
                <w:p w14:paraId="62C2C0D6" w14:textId="14A440B2" w:rsidR="00293C5D" w:rsidRPr="00293C5D" w:rsidRDefault="00293C5D" w:rsidP="00293C5D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293C5D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 xml:space="preserve"> .</w:t>
                  </w:r>
                </w:p>
                <w:p w14:paraId="646CBE89" w14:textId="77777777" w:rsidR="00293C5D" w:rsidRPr="00293C5D" w:rsidRDefault="00293C5D" w:rsidP="00293C5D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14:paraId="5CC2698A" w14:textId="5295EC33" w:rsidR="00293C5D" w:rsidRPr="00293C5D" w:rsidRDefault="00293C5D">
            <w:pPr>
              <w:rPr>
                <w:lang w:val="uk-UA"/>
              </w:rPr>
            </w:pPr>
          </w:p>
        </w:tc>
        <w:tc>
          <w:tcPr>
            <w:tcW w:w="992" w:type="dxa"/>
          </w:tcPr>
          <w:p w14:paraId="2957B30B" w14:textId="66138246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247C73A8" w14:textId="15C5F34D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556DB285" w14:textId="1579A534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14:paraId="67165AA5" w14:textId="77777777" w:rsidTr="00293C5D">
        <w:tc>
          <w:tcPr>
            <w:tcW w:w="6658" w:type="dxa"/>
          </w:tcPr>
          <w:p w14:paraId="1E1A2A25" w14:textId="20354FF6" w:rsidR="00293C5D" w:rsidRPr="00D93F8B" w:rsidRDefault="004C4952" w:rsidP="00293C5D">
            <w:pPr>
              <w:tabs>
                <w:tab w:val="left" w:pos="142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2. </w:t>
            </w:r>
            <w:r w:rsidR="00293C5D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Прикладом одиниці фізичної величини є. ..:</w:t>
            </w:r>
          </w:p>
          <w:p w14:paraId="3404D9DF" w14:textId="6CCFA03C" w:rsidR="00293C5D" w:rsidRDefault="00293C5D" w:rsidP="00293C5D"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а) кілограм;      б) вода;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 в) об'єм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г) склянка</w:t>
            </w:r>
          </w:p>
        </w:tc>
        <w:tc>
          <w:tcPr>
            <w:tcW w:w="992" w:type="dxa"/>
          </w:tcPr>
          <w:p w14:paraId="39271EF2" w14:textId="76FB61F2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</w:tcPr>
          <w:p w14:paraId="2CDB0913" w14:textId="666F4145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69F7EB9A" w14:textId="5527E7FB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14:paraId="38E900C7" w14:textId="77777777" w:rsidTr="00293C5D">
        <w:tc>
          <w:tcPr>
            <w:tcW w:w="6658" w:type="dxa"/>
          </w:tcPr>
          <w:p w14:paraId="48199A9E" w14:textId="4AAE920C" w:rsidR="003D601C" w:rsidRPr="00D93F8B" w:rsidRDefault="004C4952" w:rsidP="003D601C">
            <w:pPr>
              <w:shd w:val="clear" w:color="auto" w:fill="FFFFFF"/>
              <w:tabs>
                <w:tab w:val="left" w:pos="284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3. </w:t>
            </w:r>
            <w:r w:rsidR="003D601C"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Що є основною одиницею маси  в </w:t>
            </w:r>
            <w:r w:rsidR="003D601C"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 w:eastAsia="ru-RU"/>
              </w:rPr>
              <w:t>CI</w:t>
            </w:r>
            <w:r w:rsidR="003D601C"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 ?</w:t>
            </w:r>
          </w:p>
          <w:p w14:paraId="194D6E73" w14:textId="77777777" w:rsidR="003D601C" w:rsidRPr="00D93F8B" w:rsidRDefault="003D601C" w:rsidP="003D601C">
            <w:pPr>
              <w:shd w:val="clear" w:color="auto" w:fill="FFFFFF"/>
              <w:tabs>
                <w:tab w:val="left" w:pos="284"/>
              </w:tabs>
              <w:spacing w:line="240" w:lineRule="auto"/>
              <w:ind w:left="284" w:right="283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а) 1 грам;       б) 1 кілограм;    в) 1 міліграм;</w:t>
            </w:r>
            <w:bookmarkStart w:id="0" w:name="_Hlk180520539"/>
            <w:r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    </w:t>
            </w:r>
            <w:bookmarkEnd w:id="0"/>
            <w:r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г) 1 тонна.</w:t>
            </w:r>
          </w:p>
          <w:p w14:paraId="5FA054C4" w14:textId="77777777" w:rsidR="00293C5D" w:rsidRPr="003D601C" w:rsidRDefault="00293C5D">
            <w:pPr>
              <w:rPr>
                <w:lang w:val="uk-UA"/>
              </w:rPr>
            </w:pPr>
          </w:p>
        </w:tc>
        <w:tc>
          <w:tcPr>
            <w:tcW w:w="992" w:type="dxa"/>
          </w:tcPr>
          <w:p w14:paraId="24E0C177" w14:textId="1D536563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</w:tcPr>
          <w:p w14:paraId="5D6AB909" w14:textId="24E971FC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6249810F" w14:textId="2AC687C5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14:paraId="6A1EE669" w14:textId="77777777" w:rsidTr="00293C5D">
        <w:tc>
          <w:tcPr>
            <w:tcW w:w="6658" w:type="dxa"/>
          </w:tcPr>
          <w:p w14:paraId="0F5183E3" w14:textId="42BE6E44" w:rsidR="003D601C" w:rsidRPr="00D93F8B" w:rsidRDefault="004C4952" w:rsidP="003D601C">
            <w:pPr>
              <w:tabs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 xml:space="preserve">4. </w:t>
            </w:r>
            <w:r w:rsidR="003D601C"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Що з переліку належить до фізичних явищ?</w:t>
            </w:r>
          </w:p>
          <w:p w14:paraId="453D54B6" w14:textId="77777777" w:rsidR="003D601C" w:rsidRPr="00D93F8B" w:rsidRDefault="003D601C" w:rsidP="003D601C">
            <w:pPr>
              <w:tabs>
                <w:tab w:val="left" w:pos="3969"/>
              </w:tabs>
              <w:spacing w:line="240" w:lineRule="auto"/>
              <w:ind w:left="284"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93F8B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  <w:t>а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) вода;  б) веселка;  в) метал;   г) цвях. </w:t>
            </w:r>
          </w:p>
          <w:p w14:paraId="5DCFB473" w14:textId="77777777" w:rsidR="00293C5D" w:rsidRDefault="00293C5D"/>
        </w:tc>
        <w:tc>
          <w:tcPr>
            <w:tcW w:w="992" w:type="dxa"/>
          </w:tcPr>
          <w:p w14:paraId="044A77AC" w14:textId="23193D10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</w:tcPr>
          <w:p w14:paraId="37DDB76F" w14:textId="1E99075D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4FD2EEC5" w14:textId="6FBC3A66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14:paraId="680019EB" w14:textId="77777777" w:rsidTr="00293C5D">
        <w:tc>
          <w:tcPr>
            <w:tcW w:w="6658" w:type="dxa"/>
          </w:tcPr>
          <w:p w14:paraId="536659AC" w14:textId="733B522C" w:rsidR="003D601C" w:rsidRPr="00D93F8B" w:rsidRDefault="004C4952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5. 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Обчислити площу кімнати довжиною 50 </w:t>
            </w:r>
            <w:proofErr w:type="spellStart"/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дм</w:t>
            </w:r>
            <w:proofErr w:type="spellEnd"/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 і шириною  3000 мм.</w:t>
            </w:r>
          </w:p>
          <w:p w14:paraId="188B0942" w14:textId="77777777" w:rsidR="003D601C" w:rsidRPr="00D93F8B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left="284"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а) 150000 м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2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;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б) 1,7 м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2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;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в) 15 м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2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;    г) 60 м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2</w:t>
            </w: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</w:t>
            </w:r>
          </w:p>
          <w:p w14:paraId="3E7A4B19" w14:textId="2FF68A11" w:rsidR="00293C5D" w:rsidRDefault="00293C5D" w:rsidP="003D601C"/>
        </w:tc>
        <w:tc>
          <w:tcPr>
            <w:tcW w:w="992" w:type="dxa"/>
          </w:tcPr>
          <w:p w14:paraId="749FC8B5" w14:textId="45CC53E0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14:paraId="30E3C4A9" w14:textId="4ABA95CF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87" w:type="dxa"/>
          </w:tcPr>
          <w:p w14:paraId="2CFC5971" w14:textId="73121371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14:paraId="7337428A" w14:textId="77777777" w:rsidTr="00293C5D">
        <w:tc>
          <w:tcPr>
            <w:tcW w:w="6658" w:type="dxa"/>
          </w:tcPr>
          <w:p w14:paraId="2D5F74EC" w14:textId="7C05102E" w:rsidR="003D601C" w:rsidRPr="00D93F8B" w:rsidRDefault="004C4952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6. 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Чому дорівнює рівнодійна, якщо сили прикладені горизонтально у різні напрямки та дорівнюють 17 Н та 7 Н?</w:t>
            </w:r>
          </w:p>
          <w:p w14:paraId="42155FFF" w14:textId="77777777" w:rsidR="003D601C" w:rsidRPr="00D93F8B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left="284"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а) 24 Н ;  б) 12 Н ; в) 10 Н ;  г) рівнодійна відсутня.</w:t>
            </w:r>
          </w:p>
          <w:p w14:paraId="66EF2C5A" w14:textId="77777777" w:rsidR="00293C5D" w:rsidRPr="003D601C" w:rsidRDefault="00293C5D">
            <w:pPr>
              <w:rPr>
                <w:lang w:val="uk-UA"/>
              </w:rPr>
            </w:pPr>
          </w:p>
        </w:tc>
        <w:tc>
          <w:tcPr>
            <w:tcW w:w="992" w:type="dxa"/>
          </w:tcPr>
          <w:p w14:paraId="00856CB0" w14:textId="694AAB52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19A7564F" w14:textId="709B574E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43A6DB48" w14:textId="64190525" w:rsidR="00293C5D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3D601C" w14:paraId="26F2F606" w14:textId="77777777" w:rsidTr="00293C5D">
        <w:tc>
          <w:tcPr>
            <w:tcW w:w="6658" w:type="dxa"/>
          </w:tcPr>
          <w:p w14:paraId="411EC737" w14:textId="7A653355" w:rsidR="003D601C" w:rsidRPr="003D601C" w:rsidRDefault="004C4952" w:rsidP="003D601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 xml:space="preserve">7. </w:t>
            </w:r>
            <w:r w:rsidR="003D601C" w:rsidRPr="003D601C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>Установіть відповідність між  фізичною величиною та її позначенням:</w:t>
            </w:r>
          </w:p>
          <w:p w14:paraId="54CD6392" w14:textId="77777777" w:rsidR="003D601C" w:rsidRPr="003D601C" w:rsidRDefault="003D601C" w:rsidP="003D601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93"/>
              <w:gridCol w:w="3129"/>
            </w:tblGrid>
            <w:tr w:rsidR="004C4952" w:rsidRPr="003D601C" w14:paraId="1DE6582A" w14:textId="77777777" w:rsidTr="00071D2F">
              <w:tc>
                <w:tcPr>
                  <w:tcW w:w="4801" w:type="dxa"/>
                  <w:hideMark/>
                </w:tcPr>
                <w:p w14:paraId="6671B9AB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А) Кількість коливань</w:t>
                  </w:r>
                </w:p>
              </w:tc>
              <w:tc>
                <w:tcPr>
                  <w:tcW w:w="4770" w:type="dxa"/>
                  <w:hideMark/>
                </w:tcPr>
                <w:p w14:paraId="33ECC8F6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1. R</w:t>
                  </w:r>
                </w:p>
              </w:tc>
            </w:tr>
            <w:tr w:rsidR="004C4952" w:rsidRPr="003D601C" w14:paraId="24B80C94" w14:textId="77777777" w:rsidTr="00071D2F">
              <w:tc>
                <w:tcPr>
                  <w:tcW w:w="4801" w:type="dxa"/>
                  <w:hideMark/>
                </w:tcPr>
                <w:p w14:paraId="28D11216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Б) Період коливань</w:t>
                  </w:r>
                </w:p>
              </w:tc>
              <w:tc>
                <w:tcPr>
                  <w:tcW w:w="4770" w:type="dxa"/>
                  <w:hideMark/>
                </w:tcPr>
                <w:p w14:paraId="77AF8CC3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2. c</w:t>
                  </w:r>
                </w:p>
              </w:tc>
            </w:tr>
            <w:tr w:rsidR="004C4952" w:rsidRPr="003D601C" w14:paraId="2224A9B0" w14:textId="77777777" w:rsidTr="00071D2F">
              <w:tc>
                <w:tcPr>
                  <w:tcW w:w="4801" w:type="dxa"/>
                  <w:hideMark/>
                </w:tcPr>
                <w:p w14:paraId="43C7476F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В) Частота коливань</w:t>
                  </w:r>
                </w:p>
              </w:tc>
              <w:tc>
                <w:tcPr>
                  <w:tcW w:w="4770" w:type="dxa"/>
                  <w:hideMark/>
                </w:tcPr>
                <w:p w14:paraId="4F0C339B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3. N</w:t>
                  </w:r>
                </w:p>
              </w:tc>
            </w:tr>
            <w:tr w:rsidR="004C4952" w:rsidRPr="003D601C" w14:paraId="4240BAC1" w14:textId="77777777" w:rsidTr="00071D2F">
              <w:tc>
                <w:tcPr>
                  <w:tcW w:w="4801" w:type="dxa"/>
                  <w:hideMark/>
                </w:tcPr>
                <w:p w14:paraId="738E7962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Г) Радіус кола</w:t>
                  </w:r>
                </w:p>
              </w:tc>
              <w:tc>
                <w:tcPr>
                  <w:tcW w:w="4770" w:type="dxa"/>
                  <w:hideMark/>
                </w:tcPr>
                <w:p w14:paraId="3BD3AA80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>4. T</w:t>
                  </w:r>
                </w:p>
              </w:tc>
            </w:tr>
            <w:tr w:rsidR="004C4952" w:rsidRPr="003D601C" w14:paraId="6B38FD1F" w14:textId="77777777" w:rsidTr="00071D2F">
              <w:tc>
                <w:tcPr>
                  <w:tcW w:w="4801" w:type="dxa"/>
                </w:tcPr>
                <w:p w14:paraId="4849582D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770" w:type="dxa"/>
                  <w:hideMark/>
                </w:tcPr>
                <w:p w14:paraId="40C89CED" w14:textId="77777777" w:rsidR="003D601C" w:rsidRPr="003D601C" w:rsidRDefault="003D601C" w:rsidP="003D601C">
                  <w:pPr>
                    <w:autoSpaceDE w:val="0"/>
                    <w:autoSpaceDN w:val="0"/>
                    <w:adjustRightInd w:val="0"/>
                    <w:spacing w:line="254" w:lineRule="auto"/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en-US"/>
                    </w:rPr>
                  </w:pP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uk-UA"/>
                    </w:rPr>
                    <w:t xml:space="preserve">5. ν, </w:t>
                  </w:r>
                  <w:r w:rsidRPr="003D601C">
                    <w:rPr>
                      <w:rFonts w:ascii="Times New Roman" w:eastAsia="Calibri" w:hAnsi="Times New Roman" w:cs="Times New Roman"/>
                      <w:bCs/>
                      <w:iCs/>
                      <w:sz w:val="28"/>
                      <w:szCs w:val="28"/>
                      <w:lang w:val="en-US"/>
                    </w:rPr>
                    <w:t>n</w:t>
                  </w:r>
                </w:p>
              </w:tc>
            </w:tr>
          </w:tbl>
          <w:p w14:paraId="7ADD1BB9" w14:textId="77777777" w:rsidR="003D601C" w:rsidRPr="00D93F8B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0F7D7275" w14:textId="7ED63C8A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5A9CBBDB" w14:textId="63CB06F1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87" w:type="dxa"/>
          </w:tcPr>
          <w:p w14:paraId="49DFBA18" w14:textId="47460217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D601C" w14:paraId="4AFC1261" w14:textId="77777777" w:rsidTr="00293C5D">
        <w:tc>
          <w:tcPr>
            <w:tcW w:w="6658" w:type="dxa"/>
          </w:tcPr>
          <w:p w14:paraId="5C940764" w14:textId="1A1DC528" w:rsidR="003D601C" w:rsidRPr="00D93F8B" w:rsidRDefault="004C4952" w:rsidP="003D601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 xml:space="preserve">8. </w:t>
            </w:r>
            <w:r w:rsidR="003D601C" w:rsidRPr="00D93F8B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val="uk-UA"/>
              </w:rPr>
              <w:t>Визначте, яка частота коливань гойдалки, якщо період становить 5 с. Скільки коливань зробить гойдалка за 15 секунд?</w:t>
            </w:r>
          </w:p>
          <w:p w14:paraId="35EC7DA4" w14:textId="77777777" w:rsidR="003D601C" w:rsidRPr="00D93F8B" w:rsidRDefault="003D601C" w:rsidP="003D601C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vertAlign w:val="subscript"/>
                <w:lang w:val="uk-UA"/>
              </w:rPr>
            </w:pPr>
          </w:p>
          <w:p w14:paraId="6E693D48" w14:textId="77777777" w:rsidR="003D601C" w:rsidRPr="00D93F8B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5660E02D" w14:textId="32517034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5D850346" w14:textId="300E5EA3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87" w:type="dxa"/>
          </w:tcPr>
          <w:p w14:paraId="52DB87F8" w14:textId="03215033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3D601C" w14:paraId="04DFCB10" w14:textId="77777777" w:rsidTr="00293C5D">
        <w:tc>
          <w:tcPr>
            <w:tcW w:w="6658" w:type="dxa"/>
          </w:tcPr>
          <w:p w14:paraId="708843A4" w14:textId="77777777" w:rsidR="003D601C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D93F8B">
              <w:rPr>
                <w:rFonts w:ascii="Calibri" w:eastAsia="Calibri" w:hAnsi="Calibri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4E92CE43" wp14:editId="70FFB023">
                  <wp:extent cx="1508760" cy="1112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760" cy="111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8511B4" w14:textId="427771F9" w:rsidR="003D601C" w:rsidRPr="00D93F8B" w:rsidRDefault="004C4952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 xml:space="preserve">9. </w:t>
            </w:r>
            <w:r w:rsidR="003D601C" w:rsidRPr="00D93F8B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Чому дорівнює жорсткість пружини?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601C" w:rsidRPr="00D93F8B">
              <w:rPr>
                <w:rFonts w:ascii="Times New Roman" w:eastAsia="Calibri" w:hAnsi="Times New Roman" w:cs="Times New Roman"/>
                <w:bCs/>
                <w:sz w:val="28"/>
                <w:szCs w:val="28"/>
                <w:lang w:val="uk-UA"/>
              </w:rPr>
              <w:t>Яку силу треба прикласти, щоб деформувати тіло на 10 см?</w:t>
            </w:r>
            <w:r w:rsidR="003D601C" w:rsidRPr="00D93F8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    </w:t>
            </w:r>
          </w:p>
        </w:tc>
        <w:tc>
          <w:tcPr>
            <w:tcW w:w="992" w:type="dxa"/>
          </w:tcPr>
          <w:p w14:paraId="7B050878" w14:textId="194A71DC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0B22DAE2" w14:textId="15423319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5333CA2C" w14:textId="7B5C3C9D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D601C" w14:paraId="24036783" w14:textId="77777777" w:rsidTr="00293C5D">
        <w:tc>
          <w:tcPr>
            <w:tcW w:w="6658" w:type="dxa"/>
          </w:tcPr>
          <w:p w14:paraId="14674F26" w14:textId="7BF62705" w:rsidR="003D601C" w:rsidRPr="00D93F8B" w:rsidRDefault="004C4952" w:rsidP="003D601C">
            <w:pPr>
              <w:spacing w:after="20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10. 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Сталева деталь важить 15,6 Н. Об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</w:rPr>
              <w:t>’</w:t>
            </w:r>
            <w:proofErr w:type="spellStart"/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єм</w:t>
            </w:r>
            <w:proofErr w:type="spellEnd"/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деталі 250  см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  <w:lang w:val="uk-UA"/>
              </w:rPr>
              <w:t>3</w:t>
            </w:r>
            <w:r w:rsidR="003D601C" w:rsidRPr="00D93F8B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. Суцільна вона чи має порожнину?</w:t>
            </w:r>
          </w:p>
          <w:p w14:paraId="1121A323" w14:textId="77777777" w:rsidR="003D601C" w:rsidRPr="003D601C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Calibri" w:eastAsia="Calibri" w:hAnsi="Calibri" w:cs="Times New Roman"/>
                <w:noProof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14:paraId="527C430A" w14:textId="08A18F15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2" w:type="dxa"/>
          </w:tcPr>
          <w:p w14:paraId="0424C1DC" w14:textId="173300D1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112DC5A1" w14:textId="2D43D777" w:rsidR="003D601C" w:rsidRP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</w:tr>
      <w:tr w:rsidR="003D601C" w:rsidRPr="003D601C" w14:paraId="206848D1" w14:textId="77777777" w:rsidTr="00293C5D">
        <w:tc>
          <w:tcPr>
            <w:tcW w:w="6658" w:type="dxa"/>
          </w:tcPr>
          <w:p w14:paraId="66991ACF" w14:textId="70A6A93B" w:rsidR="003D601C" w:rsidRPr="00D93F8B" w:rsidRDefault="004C4952" w:rsidP="003D601C">
            <w:pPr>
              <w:tabs>
                <w:tab w:val="left" w:pos="284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11. 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Краплина олії, об'єм якої 12 мм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3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розплива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softHyphen/>
              <w:t>ється на поверхні води плямою площею 6000 000 см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val="uk-UA" w:eastAsia="ru-RU"/>
              </w:rPr>
              <w:t>2</w:t>
            </w:r>
            <w:r w:rsidR="003D601C" w:rsidRPr="00D93F8B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. Визначте діаметр молекули, якщо припустити, що він дорівнює товщині плями.</w:t>
            </w:r>
          </w:p>
          <w:p w14:paraId="271CB492" w14:textId="77777777" w:rsidR="003D601C" w:rsidRPr="003D601C" w:rsidRDefault="003D601C" w:rsidP="003D601C">
            <w:pPr>
              <w:tabs>
                <w:tab w:val="left" w:pos="284"/>
                <w:tab w:val="left" w:pos="3969"/>
              </w:tabs>
              <w:spacing w:line="240" w:lineRule="auto"/>
              <w:ind w:right="283"/>
              <w:rPr>
                <w:rFonts w:ascii="Calibri" w:eastAsia="Calibri" w:hAnsi="Calibri" w:cs="Times New Roman"/>
                <w:noProof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</w:tcPr>
          <w:p w14:paraId="1347F97E" w14:textId="44B73332" w:rsidR="003D601C" w:rsidRPr="003D601C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14:paraId="4B3B0FF2" w14:textId="6303C995" w:rsidR="003D601C" w:rsidRPr="003D601C" w:rsidRDefault="004C4952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7" w:type="dxa"/>
          </w:tcPr>
          <w:p w14:paraId="33DF8118" w14:textId="376F4181" w:rsidR="003D601C" w:rsidRPr="003D601C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</w:tr>
      <w:tr w:rsidR="004C4952" w:rsidRPr="003D601C" w14:paraId="7DB526B8" w14:textId="77777777" w:rsidTr="00293C5D">
        <w:tc>
          <w:tcPr>
            <w:tcW w:w="6658" w:type="dxa"/>
          </w:tcPr>
          <w:p w14:paraId="7E8C179E" w14:textId="182FECF4" w:rsidR="004C4952" w:rsidRDefault="004C4952" w:rsidP="003D601C">
            <w:pPr>
              <w:tabs>
                <w:tab w:val="left" w:pos="284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12. Складіть план дослідження на визначення речовини з якої виготовлене задане тіло</w:t>
            </w:r>
          </w:p>
        </w:tc>
        <w:tc>
          <w:tcPr>
            <w:tcW w:w="992" w:type="dxa"/>
          </w:tcPr>
          <w:p w14:paraId="5F730155" w14:textId="01A212DA" w:rsid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14:paraId="5A06FA4F" w14:textId="23593807" w:rsid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87" w:type="dxa"/>
          </w:tcPr>
          <w:p w14:paraId="58BDA022" w14:textId="2EE75514" w:rsidR="004C4952" w:rsidRDefault="004C4952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4C4952" w:rsidRPr="003D601C" w14:paraId="0237DD3B" w14:textId="77777777" w:rsidTr="00293C5D">
        <w:tc>
          <w:tcPr>
            <w:tcW w:w="6658" w:type="dxa"/>
          </w:tcPr>
          <w:p w14:paraId="79EA215E" w14:textId="77777777" w:rsidR="004C4952" w:rsidRDefault="004C4952" w:rsidP="003D601C">
            <w:pPr>
              <w:tabs>
                <w:tab w:val="left" w:pos="284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 xml:space="preserve">Ваша оцінка за групою результатів </w:t>
            </w:r>
          </w:p>
          <w:p w14:paraId="7E638034" w14:textId="115B62CE" w:rsidR="004C4952" w:rsidRDefault="004C4952" w:rsidP="003D601C">
            <w:pPr>
              <w:tabs>
                <w:tab w:val="left" w:pos="284"/>
              </w:tabs>
              <w:spacing w:line="240" w:lineRule="auto"/>
              <w:ind w:right="283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</w:p>
        </w:tc>
        <w:tc>
          <w:tcPr>
            <w:tcW w:w="992" w:type="dxa"/>
          </w:tcPr>
          <w:p w14:paraId="4A3A54C2" w14:textId="77777777" w:rsidR="004C4952" w:rsidRDefault="004C4952">
            <w:pPr>
              <w:rPr>
                <w:lang w:val="uk-UA"/>
              </w:rPr>
            </w:pPr>
          </w:p>
        </w:tc>
        <w:tc>
          <w:tcPr>
            <w:tcW w:w="992" w:type="dxa"/>
          </w:tcPr>
          <w:p w14:paraId="3AD278B5" w14:textId="77777777" w:rsidR="004C4952" w:rsidRDefault="004C4952">
            <w:pPr>
              <w:rPr>
                <w:lang w:val="uk-UA"/>
              </w:rPr>
            </w:pPr>
          </w:p>
        </w:tc>
        <w:tc>
          <w:tcPr>
            <w:tcW w:w="987" w:type="dxa"/>
          </w:tcPr>
          <w:p w14:paraId="376D969D" w14:textId="77777777" w:rsidR="004C4952" w:rsidRDefault="004C4952">
            <w:pPr>
              <w:rPr>
                <w:lang w:val="uk-UA"/>
              </w:rPr>
            </w:pPr>
          </w:p>
        </w:tc>
      </w:tr>
    </w:tbl>
    <w:p w14:paraId="7C149033" w14:textId="77777777" w:rsidR="00293C5D" w:rsidRPr="003D601C" w:rsidRDefault="00293C5D">
      <w:pPr>
        <w:rPr>
          <w:lang w:val="uk-UA"/>
        </w:rPr>
      </w:pPr>
    </w:p>
    <w:sectPr w:rsidR="00293C5D" w:rsidRPr="003D60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A5E"/>
    <w:rsid w:val="00282560"/>
    <w:rsid w:val="00293C5D"/>
    <w:rsid w:val="003D601C"/>
    <w:rsid w:val="004C4952"/>
    <w:rsid w:val="00796997"/>
    <w:rsid w:val="009A6859"/>
    <w:rsid w:val="00C1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B97B"/>
  <w15:chartTrackingRefBased/>
  <w15:docId w15:val="{ACCA9155-07BF-426B-B7B7-13713C72E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3C5D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3C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Олександр</cp:lastModifiedBy>
  <cp:revision>4</cp:revision>
  <dcterms:created xsi:type="dcterms:W3CDTF">2025-11-03T19:30:00Z</dcterms:created>
  <dcterms:modified xsi:type="dcterms:W3CDTF">2025-11-03T20:42:00Z</dcterms:modified>
</cp:coreProperties>
</file>